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NOTICE OF PUBLIC MEETING</w:t>
      </w:r>
    </w:p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STATE REHABILITATION COUNCIL (SRC)</w:t>
      </w:r>
    </w:p>
    <w:p w:rsidR="0043072E" w:rsidRPr="00F70864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EXECUTIVE COMMITTEE MEETING</w:t>
      </w:r>
    </w:p>
    <w:p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Thursday</w:t>
      </w:r>
      <w:r w:rsidR="004F4F76">
        <w:rPr>
          <w:rFonts w:ascii="Arial" w:hAnsi="Arial"/>
          <w:b/>
          <w:sz w:val="22"/>
          <w:szCs w:val="20"/>
        </w:rPr>
        <w:t>, December 7</w:t>
      </w:r>
      <w:r w:rsidR="0043072E">
        <w:rPr>
          <w:rFonts w:ascii="Arial" w:hAnsi="Arial"/>
          <w:b/>
          <w:sz w:val="22"/>
          <w:szCs w:val="20"/>
        </w:rPr>
        <w:t xml:space="preserve">, </w:t>
      </w:r>
      <w:r w:rsidR="0043072E" w:rsidRPr="00F70864">
        <w:rPr>
          <w:rFonts w:ascii="Arial" w:hAnsi="Arial"/>
          <w:b/>
          <w:sz w:val="22"/>
          <w:szCs w:val="20"/>
        </w:rPr>
        <w:t>201</w:t>
      </w:r>
      <w:r w:rsidR="00665414">
        <w:rPr>
          <w:rFonts w:ascii="Arial" w:hAnsi="Arial"/>
          <w:b/>
          <w:sz w:val="22"/>
          <w:szCs w:val="20"/>
        </w:rPr>
        <w:t>7</w:t>
      </w:r>
    </w:p>
    <w:p w:rsidR="0043072E" w:rsidRPr="00F70864" w:rsidRDefault="00C242A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</w:t>
      </w:r>
      <w:r w:rsidR="004F4F76">
        <w:rPr>
          <w:rFonts w:ascii="Arial" w:hAnsi="Arial"/>
          <w:b/>
          <w:sz w:val="22"/>
          <w:szCs w:val="20"/>
        </w:rPr>
        <w:t>2</w:t>
      </w:r>
      <w:r>
        <w:rPr>
          <w:rFonts w:ascii="Arial" w:hAnsi="Arial"/>
          <w:b/>
          <w:sz w:val="22"/>
          <w:szCs w:val="20"/>
        </w:rPr>
        <w:t>:3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4F4F76">
        <w:rPr>
          <w:rFonts w:ascii="Arial" w:hAnsi="Arial"/>
          <w:b/>
          <w:sz w:val="22"/>
          <w:szCs w:val="20"/>
        </w:rPr>
        <w:t>1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3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:rsidR="0043072E" w:rsidRPr="00F70864" w:rsidRDefault="004F4F76" w:rsidP="0043072E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RSA Video Conference Room</w:t>
      </w:r>
    </w:p>
    <w:p w:rsidR="0043072E" w:rsidRDefault="00C242AE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515 N. 51</w:t>
      </w:r>
      <w:r w:rsidRPr="00C242AE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Avenue</w:t>
      </w:r>
      <w:bookmarkStart w:id="0" w:name="_GoBack"/>
      <w:bookmarkEnd w:id="0"/>
    </w:p>
    <w:p w:rsidR="0043072E" w:rsidRDefault="0043072E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</w:t>
      </w:r>
      <w:r w:rsidR="00C242AE">
        <w:rPr>
          <w:rFonts w:ascii="Verdana" w:hAnsi="Verdana"/>
          <w:sz w:val="22"/>
          <w:szCs w:val="22"/>
        </w:rPr>
        <w:t>a 85043</w:t>
      </w:r>
    </w:p>
    <w:p w:rsidR="0043072E" w:rsidRDefault="0043072E" w:rsidP="0043072E">
      <w:pPr>
        <w:jc w:val="center"/>
      </w:pPr>
    </w:p>
    <w:p w:rsidR="0043072E" w:rsidRDefault="00C242AE" w:rsidP="0043072E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The building is located on the Eastside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</w:t>
      </w:r>
      <w:r w:rsidR="0043072E" w:rsidRPr="00C242AE">
        <w:rPr>
          <w:rFonts w:ascii="Arial" w:hAnsi="Arial"/>
          <w:sz w:val="18"/>
          <w:szCs w:val="18"/>
        </w:rPr>
        <w:t xml:space="preserve">Those wishing to request meeting materials in an alternative </w:t>
      </w:r>
      <w:r w:rsidRPr="00C242AE">
        <w:rPr>
          <w:rFonts w:ascii="Arial" w:hAnsi="Arial"/>
          <w:sz w:val="18"/>
          <w:szCs w:val="18"/>
        </w:rPr>
        <w:t>format please call Lindsey Powers at (602) 542-3780</w:t>
      </w:r>
      <w:r w:rsidR="0043072E" w:rsidRPr="00C242AE">
        <w:rPr>
          <w:rFonts w:ascii="Arial" w:hAnsi="Arial"/>
          <w:sz w:val="18"/>
          <w:szCs w:val="18"/>
        </w:rPr>
        <w:t xml:space="preserve"> or TTY 1-(855) 475-8194.  </w:t>
      </w:r>
    </w:p>
    <w:p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 w:rsidR="00C242AE">
        <w:rPr>
          <w:rFonts w:ascii="Arial" w:hAnsi="Arial"/>
          <w:sz w:val="22"/>
          <w:szCs w:val="20"/>
        </w:rPr>
        <w:t>October 3</w:t>
      </w:r>
      <w:r>
        <w:rPr>
          <w:rFonts w:ascii="Arial" w:hAnsi="Arial"/>
          <w:sz w:val="22"/>
          <w:szCs w:val="20"/>
        </w:rPr>
        <w:t xml:space="preserve">, 2016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:rsidR="003A20CC" w:rsidRDefault="003A20CC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4F4F76">
        <w:rPr>
          <w:rFonts w:ascii="Arial" w:hAnsi="Arial"/>
          <w:sz w:val="22"/>
          <w:szCs w:val="20"/>
        </w:rPr>
        <w:t>SRC Annual Report Discussion and Approval</w:t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:rsidR="0043072E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</w:t>
      </w:r>
      <w:r w:rsidR="0043072E">
        <w:rPr>
          <w:rFonts w:ascii="Arial" w:hAnsi="Arial"/>
          <w:sz w:val="22"/>
          <w:szCs w:val="20"/>
        </w:rPr>
        <w:t xml:space="preserve">. 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</w:t>
      </w:r>
      <w:r w:rsidR="0043072E" w:rsidRPr="00F70864">
        <w:rPr>
          <w:rFonts w:ascii="Arial" w:hAnsi="Arial"/>
          <w:sz w:val="22"/>
          <w:szCs w:val="20"/>
        </w:rPr>
        <w:t>.  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Dated and posted this 28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 w:rsidR="004F4F76">
        <w:rPr>
          <w:rFonts w:ascii="Arial" w:hAnsi="Arial"/>
          <w:sz w:val="22"/>
          <w:szCs w:val="20"/>
        </w:rPr>
        <w:t>November</w:t>
      </w:r>
      <w:r w:rsidR="0043072E" w:rsidRPr="00F70864">
        <w:rPr>
          <w:rFonts w:ascii="Arial" w:hAnsi="Arial"/>
          <w:sz w:val="22"/>
          <w:szCs w:val="20"/>
        </w:rPr>
        <w:t>, 201</w:t>
      </w:r>
      <w:r w:rsidR="004A1FFC">
        <w:rPr>
          <w:rFonts w:ascii="Arial" w:hAnsi="Arial"/>
          <w:sz w:val="22"/>
          <w:szCs w:val="20"/>
        </w:rPr>
        <w:t>7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:rsidR="00A44CE7" w:rsidRPr="00C35ED5" w:rsidRDefault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E"/>
    <w:rsid w:val="000C7352"/>
    <w:rsid w:val="001A49BC"/>
    <w:rsid w:val="002F2364"/>
    <w:rsid w:val="0030323B"/>
    <w:rsid w:val="003A20CC"/>
    <w:rsid w:val="0043072E"/>
    <w:rsid w:val="004A1FFC"/>
    <w:rsid w:val="004F4F76"/>
    <w:rsid w:val="00665414"/>
    <w:rsid w:val="00A44CE7"/>
    <w:rsid w:val="00C11A7E"/>
    <w:rsid w:val="00C242AE"/>
    <w:rsid w:val="00C35ED5"/>
    <w:rsid w:val="00CE577F"/>
    <w:rsid w:val="00E93407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7</cp:revision>
  <cp:lastPrinted>2017-11-28T17:42:00Z</cp:lastPrinted>
  <dcterms:created xsi:type="dcterms:W3CDTF">2017-11-27T18:16:00Z</dcterms:created>
  <dcterms:modified xsi:type="dcterms:W3CDTF">2017-11-28T17:45:00Z</dcterms:modified>
</cp:coreProperties>
</file>