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3964" w14:textId="77777777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C41CA0">
        <w:rPr>
          <w:rFonts w:ascii="Verdana" w:hAnsi="Verdana"/>
          <w:b/>
          <w:sz w:val="22"/>
          <w:szCs w:val="22"/>
        </w:rPr>
        <w:t>otice of Public Agenda</w:t>
      </w:r>
    </w:p>
    <w:p w14:paraId="50B49309" w14:textId="77777777" w:rsidR="00C41CA0" w:rsidRPr="00D17C24" w:rsidRDefault="00D04FA9" w:rsidP="00C41CA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 w:rsidR="00C41CA0"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3A79A037" w14:textId="77777777" w:rsidR="00D04FA9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 Committee</w:t>
      </w:r>
    </w:p>
    <w:p w14:paraId="67043B57" w14:textId="77777777"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28655EE2" w14:textId="77777777"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14:paraId="53F5DB9E" w14:textId="77777777"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19F71C3C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3802E97D" w14:textId="113F40B1" w:rsidR="00D04FA9" w:rsidRDefault="00CE3479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August</w:t>
      </w:r>
      <w:r w:rsidR="00375B49">
        <w:rPr>
          <w:rFonts w:ascii="Verdana" w:hAnsi="Verdana"/>
          <w:b/>
          <w:sz w:val="22"/>
          <w:szCs w:val="22"/>
        </w:rPr>
        <w:t xml:space="preserve"> 12</w:t>
      </w:r>
      <w:r w:rsidR="00D33F64">
        <w:rPr>
          <w:rFonts w:ascii="Verdana" w:hAnsi="Verdana"/>
          <w:b/>
          <w:sz w:val="22"/>
          <w:szCs w:val="22"/>
        </w:rPr>
        <w:t>, 201</w:t>
      </w:r>
      <w:r w:rsidR="002712C5">
        <w:rPr>
          <w:rFonts w:ascii="Verdana" w:hAnsi="Verdana"/>
          <w:b/>
          <w:sz w:val="22"/>
          <w:szCs w:val="22"/>
        </w:rPr>
        <w:t>9</w:t>
      </w:r>
    </w:p>
    <w:p w14:paraId="62C42305" w14:textId="77777777"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A7A64">
        <w:rPr>
          <w:rFonts w:ascii="Verdana" w:hAnsi="Verdana"/>
          <w:b/>
          <w:sz w:val="22"/>
          <w:szCs w:val="22"/>
        </w:rPr>
        <w:t>:0</w:t>
      </w:r>
      <w:r w:rsidR="00D04FA9">
        <w:rPr>
          <w:rFonts w:ascii="Verdana" w:hAnsi="Verdana"/>
          <w:b/>
          <w:sz w:val="22"/>
          <w:szCs w:val="22"/>
        </w:rPr>
        <w:t>0 pm</w:t>
      </w:r>
    </w:p>
    <w:p w14:paraId="19806304" w14:textId="1E66CA9D" w:rsidR="00D04FA9" w:rsidRPr="00D17C24" w:rsidRDefault="003F5990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RS</w:t>
      </w:r>
      <w:r w:rsidR="00DB1FC6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 xml:space="preserve"> Conference Room</w:t>
      </w:r>
    </w:p>
    <w:p w14:paraId="6D634F04" w14:textId="4C0741D5" w:rsidR="00D04FA9" w:rsidRPr="00D17C24" w:rsidRDefault="00D04FA9" w:rsidP="00D04FA9">
      <w:pPr>
        <w:jc w:val="center"/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 xml:space="preserve">1789 W. Jefferson </w:t>
      </w:r>
    </w:p>
    <w:p w14:paraId="15DB3FFF" w14:textId="77777777" w:rsidR="00D04FA9" w:rsidRPr="00D17C24" w:rsidRDefault="00D04FA9" w:rsidP="00D04FA9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7C24">
            <w:rPr>
              <w:rFonts w:ascii="Verdana" w:hAnsi="Verdana"/>
              <w:sz w:val="22"/>
              <w:szCs w:val="22"/>
            </w:rPr>
            <w:t>Phoenix</w:t>
          </w:r>
        </w:smartTag>
        <w:r w:rsidRPr="00D17C24">
          <w:rPr>
            <w:rFonts w:ascii="Verdana" w:hAnsi="Verdana"/>
            <w:sz w:val="22"/>
            <w:szCs w:val="22"/>
          </w:rPr>
          <w:t xml:space="preserve">, </w:t>
        </w:r>
        <w:smartTag w:uri="urn:schemas-microsoft-com:office:smarttags" w:element="State">
          <w:r w:rsidRPr="00D17C24">
            <w:rPr>
              <w:rFonts w:ascii="Verdana" w:hAnsi="Verdana"/>
              <w:sz w:val="22"/>
              <w:szCs w:val="22"/>
            </w:rPr>
            <w:t>Arizona</w:t>
          </w:r>
        </w:smartTag>
        <w:r w:rsidRPr="00D17C24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ostalCode">
          <w:r w:rsidRPr="00D17C24">
            <w:rPr>
              <w:rFonts w:ascii="Verdana" w:hAnsi="Verdana"/>
              <w:sz w:val="22"/>
              <w:szCs w:val="22"/>
            </w:rPr>
            <w:t>85007</w:t>
          </w:r>
        </w:smartTag>
      </w:smartTag>
    </w:p>
    <w:p w14:paraId="1732D0B6" w14:textId="77777777"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14:paraId="137D9D01" w14:textId="4C7FC117" w:rsidR="00D04FA9" w:rsidRDefault="0054303A" w:rsidP="00D04F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</w:t>
      </w:r>
      <w:r w:rsidR="00D04FA9" w:rsidRPr="002C78EB">
        <w:rPr>
          <w:rFonts w:ascii="Verdana" w:hAnsi="Verdana"/>
          <w:sz w:val="20"/>
        </w:rPr>
        <w:t>outh</w:t>
      </w:r>
      <w:r>
        <w:rPr>
          <w:rFonts w:ascii="Verdana" w:hAnsi="Verdana"/>
          <w:sz w:val="20"/>
        </w:rPr>
        <w:t xml:space="preserve"> </w:t>
      </w:r>
      <w:r w:rsidR="00D04FA9" w:rsidRPr="002C78EB">
        <w:rPr>
          <w:rFonts w:ascii="Verdana" w:hAnsi="Verdana"/>
          <w:sz w:val="20"/>
        </w:rPr>
        <w:t>east corner of Jefferson and 18</w:t>
      </w:r>
      <w:r w:rsidR="00D04FA9" w:rsidRPr="002C78EB">
        <w:rPr>
          <w:rFonts w:ascii="Verdana" w:hAnsi="Verdana"/>
          <w:sz w:val="20"/>
          <w:vertAlign w:val="superscript"/>
        </w:rPr>
        <w:t>th</w:t>
      </w:r>
      <w:r w:rsidR="00D04FA9" w:rsidRPr="002C78EB">
        <w:rPr>
          <w:rFonts w:ascii="Verdana" w:hAnsi="Verdana"/>
          <w:sz w:val="20"/>
        </w:rPr>
        <w:t xml:space="preserve"> Avenue.  Parking is available in the attached u</w:t>
      </w:r>
      <w:r w:rsidR="00D04FA9">
        <w:rPr>
          <w:rFonts w:ascii="Verdana" w:hAnsi="Verdana"/>
          <w:sz w:val="20"/>
        </w:rPr>
        <w:t>nderground garage with entrance</w:t>
      </w:r>
      <w:r w:rsidR="00D04FA9" w:rsidRPr="002C78EB">
        <w:rPr>
          <w:rFonts w:ascii="Verdana" w:hAnsi="Verdana"/>
          <w:sz w:val="20"/>
        </w:rPr>
        <w:t xml:space="preserve"> off of Madison Street</w:t>
      </w:r>
      <w:r w:rsidR="00D04FA9">
        <w:rPr>
          <w:rFonts w:ascii="Verdana" w:hAnsi="Verdana"/>
          <w:sz w:val="20"/>
        </w:rPr>
        <w:t xml:space="preserve">.  </w:t>
      </w:r>
      <w:r w:rsidR="00D04FA9" w:rsidRPr="002C78EB">
        <w:rPr>
          <w:rFonts w:ascii="Verdana" w:hAnsi="Verdana"/>
          <w:sz w:val="20"/>
        </w:rPr>
        <w:t>Those wishing to request meeting material</w:t>
      </w:r>
      <w:r w:rsidR="00D04FA9">
        <w:rPr>
          <w:rFonts w:ascii="Verdana" w:hAnsi="Verdana"/>
          <w:sz w:val="20"/>
        </w:rPr>
        <w:t>s</w:t>
      </w:r>
      <w:r w:rsidR="00D04FA9" w:rsidRPr="002C78EB">
        <w:rPr>
          <w:rFonts w:ascii="Verdana" w:hAnsi="Verdana"/>
          <w:sz w:val="20"/>
        </w:rPr>
        <w:t xml:space="preserve"> in an alternative format please call </w:t>
      </w:r>
      <w:r w:rsidR="00D04FA9">
        <w:rPr>
          <w:rFonts w:ascii="Verdana" w:hAnsi="Verdana"/>
          <w:sz w:val="20"/>
        </w:rPr>
        <w:t xml:space="preserve">Lindsey Powers at (602) 542-3780.  </w:t>
      </w:r>
    </w:p>
    <w:p w14:paraId="43D8E195" w14:textId="77777777" w:rsidR="00747EAB" w:rsidRDefault="00747EAB" w:rsidP="00D04FA9">
      <w:pPr>
        <w:jc w:val="center"/>
        <w:rPr>
          <w:rFonts w:ascii="Verdana" w:hAnsi="Verdana"/>
          <w:sz w:val="20"/>
        </w:rPr>
      </w:pPr>
    </w:p>
    <w:p w14:paraId="039FEEE7" w14:textId="1A745CB0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9959B7">
        <w:rPr>
          <w:rFonts w:ascii="Verdana" w:hAnsi="Verdana"/>
          <w:b/>
          <w:sz w:val="22"/>
          <w:szCs w:val="22"/>
        </w:rPr>
        <w:t>genda</w:t>
      </w:r>
    </w:p>
    <w:p w14:paraId="299CD016" w14:textId="77777777"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A7A64">
        <w:rPr>
          <w:rFonts w:ascii="Verdana" w:hAnsi="Verdana"/>
          <w:sz w:val="22"/>
          <w:szCs w:val="22"/>
        </w:rPr>
        <w:t>ommittee Chair:  Bob Kresmer</w:t>
      </w:r>
    </w:p>
    <w:p w14:paraId="7FE7B05C" w14:textId="77777777"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14:paraId="7665A77D" w14:textId="77777777" w:rsidR="0073614C" w:rsidRDefault="00D04FA9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14:paraId="09EEFD56" w14:textId="289EA475" w:rsidR="00C2314D" w:rsidRDefault="00DD4A65" w:rsidP="002E5741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</w:t>
      </w:r>
      <w:r w:rsidR="00CE3479">
        <w:rPr>
          <w:rFonts w:ascii="Verdana" w:hAnsi="Verdana"/>
          <w:sz w:val="22"/>
          <w:szCs w:val="22"/>
        </w:rPr>
        <w:t>June 3</w:t>
      </w:r>
      <w:r w:rsidR="00670101">
        <w:rPr>
          <w:rFonts w:ascii="Verdana" w:hAnsi="Verdana"/>
          <w:sz w:val="22"/>
          <w:szCs w:val="22"/>
        </w:rPr>
        <w:t>, 201</w:t>
      </w:r>
      <w:r w:rsidR="005E5EE5">
        <w:rPr>
          <w:rFonts w:ascii="Verdana" w:hAnsi="Verdana"/>
          <w:sz w:val="22"/>
          <w:szCs w:val="22"/>
        </w:rPr>
        <w:t>9</w:t>
      </w:r>
      <w:r w:rsidR="0099360C">
        <w:rPr>
          <w:rFonts w:ascii="Verdana" w:hAnsi="Verdana"/>
          <w:sz w:val="22"/>
          <w:szCs w:val="22"/>
        </w:rPr>
        <w:t xml:space="preserve"> Meeting Minutes</w:t>
      </w:r>
      <w:r w:rsidR="00812506">
        <w:rPr>
          <w:rFonts w:ascii="Verdana" w:hAnsi="Verdana"/>
          <w:sz w:val="22"/>
          <w:szCs w:val="22"/>
        </w:rPr>
        <w:tab/>
      </w:r>
      <w:r w:rsidR="00812506">
        <w:rPr>
          <w:rFonts w:ascii="Verdana" w:hAnsi="Verdana"/>
          <w:sz w:val="22"/>
          <w:szCs w:val="22"/>
        </w:rPr>
        <w:tab/>
      </w:r>
      <w:r w:rsidR="000201BB">
        <w:rPr>
          <w:rFonts w:ascii="Verdana" w:hAnsi="Verdana"/>
          <w:sz w:val="22"/>
          <w:szCs w:val="22"/>
        </w:rPr>
        <w:tab/>
      </w:r>
      <w:r w:rsidR="00CE3479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>Information/Actio</w:t>
      </w:r>
      <w:r w:rsidR="0046475D">
        <w:rPr>
          <w:rFonts w:ascii="Verdana" w:hAnsi="Verdana"/>
          <w:sz w:val="22"/>
          <w:szCs w:val="22"/>
        </w:rPr>
        <w:t>n</w:t>
      </w:r>
    </w:p>
    <w:p w14:paraId="535F755C" w14:textId="7D47D389" w:rsidR="00DB1FC6" w:rsidRDefault="00DB1FC6" w:rsidP="002E5741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VRATE Presentation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4D7602B" w14:textId="39A92289" w:rsidR="00C15307" w:rsidRPr="00CE3479" w:rsidRDefault="0099314F" w:rsidP="00CE347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E3479">
        <w:rPr>
          <w:rFonts w:ascii="Verdana" w:hAnsi="Verdana"/>
          <w:sz w:val="22"/>
          <w:szCs w:val="22"/>
        </w:rPr>
        <w:t>Transition Program Workgroup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459131E7" w14:textId="47E933F9" w:rsidR="0073614C" w:rsidRDefault="00C2314D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E3479">
        <w:rPr>
          <w:rFonts w:ascii="Verdana" w:hAnsi="Verdana"/>
          <w:sz w:val="22"/>
          <w:szCs w:val="22"/>
        </w:rPr>
        <w:t>Newborn Vision Screening</w:t>
      </w:r>
      <w:r w:rsidR="00C01E0D">
        <w:rPr>
          <w:rFonts w:ascii="Verdana" w:hAnsi="Verdana"/>
          <w:sz w:val="22"/>
          <w:szCs w:val="22"/>
        </w:rPr>
        <w:t xml:space="preserve"> Discussion</w:t>
      </w:r>
      <w:r w:rsidR="00567680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>Information/Action</w:t>
      </w:r>
    </w:p>
    <w:p w14:paraId="11DC366C" w14:textId="26764E23" w:rsidR="00D04FA9" w:rsidRPr="004250D0" w:rsidRDefault="00CE3479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48207DA3" w14:textId="77777777"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14:paraId="2180BD1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62E30441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3A2716D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8A41F29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1B4C0E56" w14:textId="77777777"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4FCEB3B0" w14:textId="77777777"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14:paraId="47D0347D" w14:textId="77777777"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197A792D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0A877E0E" w14:textId="24156A46"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 w:rsidR="00606F1A">
        <w:rPr>
          <w:rFonts w:ascii="Verdana" w:hAnsi="Verdana"/>
          <w:sz w:val="18"/>
          <w:szCs w:val="18"/>
        </w:rPr>
        <w:t>AZ Relay 711</w:t>
      </w:r>
      <w:r>
        <w:rPr>
          <w:rFonts w:ascii="Verdana" w:hAnsi="Verdana"/>
          <w:sz w:val="18"/>
          <w:szCs w:val="18"/>
        </w:rPr>
        <w:t>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14:paraId="0AFB963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70BF49A5" w14:textId="59148E2A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DD4A65">
        <w:rPr>
          <w:rFonts w:ascii="Verdana" w:hAnsi="Verdana"/>
          <w:sz w:val="22"/>
          <w:szCs w:val="22"/>
        </w:rPr>
        <w:t xml:space="preserve"> </w:t>
      </w:r>
      <w:r w:rsidR="00A14362">
        <w:rPr>
          <w:rFonts w:ascii="Verdana" w:hAnsi="Verdana"/>
          <w:sz w:val="22"/>
          <w:szCs w:val="22"/>
        </w:rPr>
        <w:t>5</w:t>
      </w:r>
      <w:r w:rsidR="003C7799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A14362">
        <w:rPr>
          <w:rFonts w:ascii="Verdana" w:hAnsi="Verdana"/>
          <w:sz w:val="22"/>
          <w:szCs w:val="22"/>
        </w:rPr>
        <w:t xml:space="preserve"> August</w:t>
      </w:r>
      <w:bookmarkStart w:id="0" w:name="_GoBack"/>
      <w:bookmarkEnd w:id="0"/>
      <w:r w:rsidRPr="00D17C24">
        <w:rPr>
          <w:rFonts w:ascii="Verdana" w:hAnsi="Verdana"/>
          <w:sz w:val="22"/>
          <w:szCs w:val="22"/>
        </w:rPr>
        <w:t xml:space="preserve"> 20</w:t>
      </w:r>
      <w:r w:rsidR="0046606A">
        <w:rPr>
          <w:rFonts w:ascii="Verdana" w:hAnsi="Verdana"/>
          <w:sz w:val="22"/>
          <w:szCs w:val="22"/>
        </w:rPr>
        <w:t>1</w:t>
      </w:r>
      <w:r w:rsidR="002712C5">
        <w:rPr>
          <w:rFonts w:ascii="Verdana" w:hAnsi="Verdana"/>
          <w:sz w:val="22"/>
          <w:szCs w:val="22"/>
        </w:rPr>
        <w:t>9</w:t>
      </w:r>
    </w:p>
    <w:p w14:paraId="75793493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45E2F27F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2E7DDF29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2DE6E663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0E212A2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295BBB65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3F30CA43" w14:textId="77777777"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14:paraId="31793B34" w14:textId="77777777" w:rsidR="002D7B8A" w:rsidRDefault="00A14362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9"/>
    <w:rsid w:val="00015287"/>
    <w:rsid w:val="000201BB"/>
    <w:rsid w:val="00034E64"/>
    <w:rsid w:val="001516D3"/>
    <w:rsid w:val="00174163"/>
    <w:rsid w:val="001777CB"/>
    <w:rsid w:val="001817EC"/>
    <w:rsid w:val="001B5B0E"/>
    <w:rsid w:val="002712C5"/>
    <w:rsid w:val="002C378A"/>
    <w:rsid w:val="002C3C07"/>
    <w:rsid w:val="002C7181"/>
    <w:rsid w:val="002E5741"/>
    <w:rsid w:val="002F58D3"/>
    <w:rsid w:val="00375B49"/>
    <w:rsid w:val="003C7799"/>
    <w:rsid w:val="003D3269"/>
    <w:rsid w:val="003D3AB5"/>
    <w:rsid w:val="003E19AA"/>
    <w:rsid w:val="003F5990"/>
    <w:rsid w:val="0042088E"/>
    <w:rsid w:val="0046475D"/>
    <w:rsid w:val="0046606A"/>
    <w:rsid w:val="004D3243"/>
    <w:rsid w:val="00505079"/>
    <w:rsid w:val="00506EEB"/>
    <w:rsid w:val="0054303A"/>
    <w:rsid w:val="00553FD7"/>
    <w:rsid w:val="00567680"/>
    <w:rsid w:val="00586B17"/>
    <w:rsid w:val="005B331C"/>
    <w:rsid w:val="005E5EE5"/>
    <w:rsid w:val="006008DF"/>
    <w:rsid w:val="00606F1A"/>
    <w:rsid w:val="0066012A"/>
    <w:rsid w:val="00670101"/>
    <w:rsid w:val="00685C95"/>
    <w:rsid w:val="0073614C"/>
    <w:rsid w:val="00747EAB"/>
    <w:rsid w:val="00790899"/>
    <w:rsid w:val="007A103F"/>
    <w:rsid w:val="007D3647"/>
    <w:rsid w:val="00800D91"/>
    <w:rsid w:val="00804765"/>
    <w:rsid w:val="00812506"/>
    <w:rsid w:val="008642E5"/>
    <w:rsid w:val="00881C2F"/>
    <w:rsid w:val="0089301F"/>
    <w:rsid w:val="008C5393"/>
    <w:rsid w:val="008D2EB6"/>
    <w:rsid w:val="00991D0A"/>
    <w:rsid w:val="0099314F"/>
    <w:rsid w:val="0099360C"/>
    <w:rsid w:val="009959B7"/>
    <w:rsid w:val="00A02C44"/>
    <w:rsid w:val="00A14362"/>
    <w:rsid w:val="00A21DAE"/>
    <w:rsid w:val="00A308CC"/>
    <w:rsid w:val="00A83C1C"/>
    <w:rsid w:val="00AA1919"/>
    <w:rsid w:val="00AC524B"/>
    <w:rsid w:val="00AE08F9"/>
    <w:rsid w:val="00AF2DED"/>
    <w:rsid w:val="00AF4031"/>
    <w:rsid w:val="00B74E29"/>
    <w:rsid w:val="00C01E0D"/>
    <w:rsid w:val="00C06A7B"/>
    <w:rsid w:val="00C15307"/>
    <w:rsid w:val="00C2314D"/>
    <w:rsid w:val="00C41CA0"/>
    <w:rsid w:val="00C71408"/>
    <w:rsid w:val="00C85719"/>
    <w:rsid w:val="00CE3479"/>
    <w:rsid w:val="00D007F8"/>
    <w:rsid w:val="00D04FA9"/>
    <w:rsid w:val="00D33F64"/>
    <w:rsid w:val="00DB1FC6"/>
    <w:rsid w:val="00DC278F"/>
    <w:rsid w:val="00DD4A65"/>
    <w:rsid w:val="00E65284"/>
    <w:rsid w:val="00ED3D3D"/>
    <w:rsid w:val="00F178D3"/>
    <w:rsid w:val="00F262D7"/>
    <w:rsid w:val="00F8141A"/>
    <w:rsid w:val="00FA7A64"/>
    <w:rsid w:val="00FC7A23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12C8E5"/>
  <w15:docId w15:val="{08823E7D-5663-4774-997B-B60135A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4</cp:revision>
  <dcterms:created xsi:type="dcterms:W3CDTF">2019-06-03T20:52:00Z</dcterms:created>
  <dcterms:modified xsi:type="dcterms:W3CDTF">2019-08-05T14:53:00Z</dcterms:modified>
</cp:coreProperties>
</file>