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6B053A" w:rsidTr="00C265E8">
        <w:trPr>
          <w:cantSplit/>
          <w:trHeight w:val="1350"/>
        </w:trPr>
        <w:tc>
          <w:tcPr>
            <w:tcW w:w="1980" w:type="dxa"/>
          </w:tcPr>
          <w:p w:rsidR="006B053A" w:rsidRDefault="006B053A" w:rsidP="00C265E8">
            <w:pPr>
              <w:pStyle w:val="Heading2"/>
              <w:rPr>
                <w:rFonts w:ascii="Arial" w:hAnsi="Arial"/>
                <w:b w:val="0"/>
                <w:sz w:val="18"/>
              </w:rPr>
            </w:pPr>
          </w:p>
          <w:p w:rsidR="006B053A" w:rsidRDefault="006B053A" w:rsidP="00C265E8">
            <w:pPr>
              <w:pStyle w:val="Heading2"/>
              <w:rPr>
                <w:rFonts w:ascii="Arial" w:hAnsi="Arial"/>
                <w:b w:val="0"/>
                <w:sz w:val="18"/>
              </w:rPr>
            </w:pPr>
          </w:p>
          <w:p w:rsidR="006B053A" w:rsidRDefault="006B053A" w:rsidP="00C265E8">
            <w:pPr>
              <w:rPr>
                <w:sz w:val="18"/>
              </w:rPr>
            </w:pPr>
          </w:p>
          <w:p w:rsidR="006B053A" w:rsidRDefault="006B053A" w:rsidP="00C265E8">
            <w:pPr>
              <w:pStyle w:val="Heading2"/>
              <w:rPr>
                <w:rFonts w:ascii="Arial" w:hAnsi="Arial"/>
                <w:b w:val="0"/>
                <w:sz w:val="18"/>
              </w:rPr>
            </w:pPr>
          </w:p>
          <w:p w:rsidR="006B053A" w:rsidRPr="00790250" w:rsidRDefault="006B053A" w:rsidP="00C265E8">
            <w:pPr>
              <w:pStyle w:val="Heading2"/>
              <w:jc w:val="center"/>
            </w:pPr>
            <w:r w:rsidRPr="00790250">
              <w:t xml:space="preserve">Douglas A. </w:t>
            </w:r>
            <w:proofErr w:type="spellStart"/>
            <w:r w:rsidRPr="00790250">
              <w:t>Ducey</w:t>
            </w:r>
            <w:proofErr w:type="spellEnd"/>
          </w:p>
          <w:p w:rsidR="006B053A" w:rsidRPr="003E536B" w:rsidRDefault="006B053A" w:rsidP="00C265E8">
            <w:pPr>
              <w:tabs>
                <w:tab w:val="left" w:pos="252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0250">
              <w:rPr>
                <w:rFonts w:ascii="Times New Roman" w:hAnsi="Times New Roman"/>
                <w:b/>
                <w:sz w:val="18"/>
                <w:szCs w:val="18"/>
              </w:rPr>
              <w:t>Governor</w:t>
            </w:r>
          </w:p>
        </w:tc>
        <w:tc>
          <w:tcPr>
            <w:tcW w:w="6660" w:type="dxa"/>
          </w:tcPr>
          <w:p w:rsidR="006B053A" w:rsidRDefault="006B053A" w:rsidP="00C265E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836930" cy="81978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6B053A" w:rsidRDefault="006B053A" w:rsidP="00C265E8">
            <w:pPr>
              <w:pStyle w:val="Heading2"/>
              <w:rPr>
                <w:rFonts w:ascii="Arial" w:hAnsi="Arial"/>
                <w:b w:val="0"/>
                <w:sz w:val="18"/>
              </w:rPr>
            </w:pPr>
          </w:p>
          <w:p w:rsidR="006B053A" w:rsidRDefault="006B053A" w:rsidP="00C265E8">
            <w:pPr>
              <w:pStyle w:val="Heading2"/>
              <w:rPr>
                <w:rFonts w:ascii="Arial" w:hAnsi="Arial"/>
                <w:b w:val="0"/>
                <w:sz w:val="18"/>
              </w:rPr>
            </w:pPr>
          </w:p>
          <w:p w:rsidR="006B053A" w:rsidRDefault="006B053A" w:rsidP="00C265E8">
            <w:pPr>
              <w:rPr>
                <w:sz w:val="18"/>
              </w:rPr>
            </w:pPr>
          </w:p>
          <w:p w:rsidR="006B053A" w:rsidRDefault="006B053A" w:rsidP="00C265E8">
            <w:pPr>
              <w:rPr>
                <w:sz w:val="18"/>
              </w:rPr>
            </w:pPr>
          </w:p>
          <w:p w:rsidR="006B053A" w:rsidRPr="007F2D48" w:rsidRDefault="006B053A" w:rsidP="00C265E8">
            <w:pPr>
              <w:tabs>
                <w:tab w:val="left" w:pos="70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Craig C. Brown</w:t>
            </w:r>
          </w:p>
          <w:p w:rsidR="006B053A" w:rsidRPr="003E536B" w:rsidRDefault="006B053A" w:rsidP="00C265E8">
            <w:pPr>
              <w:tabs>
                <w:tab w:val="left" w:pos="70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D48">
              <w:rPr>
                <w:rFonts w:ascii="Times New Roman" w:hAnsi="Times New Roman"/>
                <w:b/>
                <w:sz w:val="18"/>
                <w:szCs w:val="18"/>
              </w:rPr>
              <w:t>Director</w:t>
            </w:r>
          </w:p>
        </w:tc>
      </w:tr>
      <w:tr w:rsidR="006B053A" w:rsidTr="00C265E8">
        <w:trPr>
          <w:cantSplit/>
        </w:trPr>
        <w:tc>
          <w:tcPr>
            <w:tcW w:w="1980" w:type="dxa"/>
          </w:tcPr>
          <w:p w:rsidR="006B053A" w:rsidRDefault="006B053A" w:rsidP="00C265E8">
            <w:pPr>
              <w:rPr>
                <w:rFonts w:ascii="Arial Narrow" w:hAnsi="Arial Narrow"/>
                <w:sz w:val="18"/>
              </w:rPr>
            </w:pPr>
          </w:p>
          <w:p w:rsidR="006B053A" w:rsidRPr="001937DF" w:rsidRDefault="006B053A" w:rsidP="00C265E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660" w:type="dxa"/>
          </w:tcPr>
          <w:p w:rsidR="006B053A" w:rsidRDefault="006B053A" w:rsidP="00C265E8">
            <w:pPr>
              <w:pStyle w:val="Heading4"/>
              <w:spacing w:line="360" w:lineRule="auto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ARIZONA DEPARTMENT OF ADMINISTRATION</w:t>
            </w:r>
          </w:p>
          <w:p w:rsidR="006B053A" w:rsidRDefault="006B053A" w:rsidP="00C265E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PROCUREMENT OFFICE</w:t>
            </w:r>
          </w:p>
          <w:p w:rsidR="006B053A" w:rsidRDefault="006B053A" w:rsidP="00C265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NORTH FIFTEENTH AVENUE  </w:t>
            </w:r>
            <w:r>
              <w:rPr>
                <w:rFonts w:ascii="Arial" w:hAnsi="Arial"/>
                <w:sz w:val="16"/>
              </w:rPr>
              <w:sym w:font="Symbol" w:char="F0B7"/>
            </w:r>
            <w:r>
              <w:rPr>
                <w:rFonts w:ascii="Arial" w:hAnsi="Arial"/>
                <w:sz w:val="16"/>
              </w:rPr>
              <w:t xml:space="preserve"> SUITE 402</w:t>
            </w:r>
          </w:p>
          <w:p w:rsidR="006B053A" w:rsidRDefault="006B053A" w:rsidP="00C265E8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PHOENIX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ARIZONA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85007</w:t>
                </w:r>
              </w:smartTag>
            </w:smartTag>
          </w:p>
          <w:p w:rsidR="006B053A" w:rsidRDefault="006B053A" w:rsidP="00C265E8">
            <w:pPr>
              <w:widowControl w:val="0"/>
              <w:tabs>
                <w:tab w:val="center" w:pos="468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(602) 542-5511 (main)     (602) 542-5508 (fax)</w:t>
            </w:r>
          </w:p>
          <w:p w:rsidR="006B053A" w:rsidRDefault="00E11B0A" w:rsidP="00C265E8">
            <w:pPr>
              <w:jc w:val="center"/>
              <w:rPr>
                <w:rFonts w:ascii="Arial" w:hAnsi="Arial"/>
                <w:sz w:val="16"/>
              </w:rPr>
            </w:pPr>
            <w:hyperlink r:id="rId8" w:history="1">
              <w:r w:rsidR="006B053A" w:rsidRPr="00A46FA8">
                <w:rPr>
                  <w:rStyle w:val="Hyperlink"/>
                  <w:rFonts w:ascii="Arial" w:hAnsi="Arial"/>
                  <w:sz w:val="16"/>
                </w:rPr>
                <w:t>http://spo.az.gov</w:t>
              </w:r>
            </w:hyperlink>
          </w:p>
          <w:p w:rsidR="006B053A" w:rsidRDefault="006B053A" w:rsidP="00C265E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6B053A" w:rsidRDefault="006B053A" w:rsidP="00C265E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6B053A" w:rsidRDefault="006B053A" w:rsidP="006B053A">
      <w:pPr>
        <w:jc w:val="both"/>
        <w:rPr>
          <w:rFonts w:ascii="Arial" w:hAnsi="Arial"/>
          <w:sz w:val="22"/>
        </w:rPr>
        <w:sectPr w:rsidR="006B053A">
          <w:headerReference w:type="default" r:id="rId9"/>
          <w:pgSz w:w="12240" w:h="15840"/>
          <w:pgMar w:top="720" w:right="720" w:bottom="720" w:left="720" w:header="720" w:footer="720" w:gutter="0"/>
          <w:paperSrc w:first="15" w:other="15"/>
          <w:cols w:space="720"/>
          <w:titlePg/>
        </w:sectPr>
      </w:pPr>
    </w:p>
    <w:p w:rsidR="006B053A" w:rsidRDefault="006B053A" w:rsidP="006B053A">
      <w:pPr>
        <w:jc w:val="center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PUBLIC MEETING NOTICE</w:t>
      </w:r>
    </w:p>
    <w:p w:rsidR="006B053A" w:rsidRDefault="006B053A" w:rsidP="006B053A">
      <w:pPr>
        <w:jc w:val="center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Agenda</w:t>
      </w:r>
    </w:p>
    <w:p w:rsidR="006B053A" w:rsidRPr="00665B61" w:rsidRDefault="006B053A" w:rsidP="006B053A">
      <w:pPr>
        <w:jc w:val="center"/>
        <w:rPr>
          <w:rFonts w:ascii="Arial" w:hAnsi="Arial"/>
          <w:b/>
          <w:sz w:val="18"/>
          <w:szCs w:val="18"/>
          <w:lang w:val="es-ES"/>
        </w:rPr>
      </w:pPr>
    </w:p>
    <w:p w:rsidR="006B053A" w:rsidRDefault="006B053A" w:rsidP="006B053A">
      <w:pPr>
        <w:jc w:val="center"/>
        <w:rPr>
          <w:rFonts w:ascii="Arial" w:hAnsi="Arial"/>
          <w:lang w:val="es-ES"/>
        </w:rPr>
      </w:pPr>
      <w:r>
        <w:rPr>
          <w:rFonts w:ascii="Arial" w:hAnsi="Arial"/>
          <w:szCs w:val="24"/>
          <w:lang w:val="es-ES"/>
        </w:rPr>
        <w:t xml:space="preserve">ARIZONA SET-ASIDE COMMITTE </w:t>
      </w:r>
      <w:r>
        <w:rPr>
          <w:rFonts w:ascii="Arial" w:hAnsi="Arial"/>
          <w:lang w:val="es-ES"/>
        </w:rPr>
        <w:t>WILL HOLD A MEETING ON</w:t>
      </w:r>
    </w:p>
    <w:p w:rsidR="006B053A" w:rsidRPr="00DB22C5" w:rsidRDefault="006B053A" w:rsidP="006B053A">
      <w:pPr>
        <w:jc w:val="center"/>
        <w:rPr>
          <w:rFonts w:ascii="Arial" w:hAnsi="Arial"/>
          <w:sz w:val="18"/>
          <w:szCs w:val="18"/>
        </w:rPr>
      </w:pPr>
    </w:p>
    <w:p w:rsidR="006B053A" w:rsidRDefault="006B053A" w:rsidP="006B053A">
      <w:pPr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</w:rPr>
        <w:t>Monday</w:t>
      </w:r>
      <w:r>
        <w:rPr>
          <w:rFonts w:ascii="Arial" w:hAnsi="Arial"/>
          <w:b/>
          <w:lang w:val="es-ES"/>
        </w:rPr>
        <w:t>,</w:t>
      </w:r>
      <w:r w:rsidRPr="00DB22C5"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December</w:t>
      </w:r>
      <w:r>
        <w:rPr>
          <w:rFonts w:ascii="Arial" w:hAnsi="Arial"/>
          <w:b/>
          <w:lang w:val="es-ES"/>
        </w:rPr>
        <w:t>,</w:t>
      </w:r>
      <w:proofErr w:type="gramEnd"/>
      <w:r>
        <w:rPr>
          <w:rFonts w:ascii="Arial" w:hAnsi="Arial"/>
          <w:b/>
          <w:lang w:val="es-ES"/>
        </w:rPr>
        <w:t xml:space="preserve"> 18 2017 at 9:30am – 10:30am</w:t>
      </w:r>
    </w:p>
    <w:p w:rsidR="006B053A" w:rsidRPr="003909EF" w:rsidRDefault="006B053A" w:rsidP="006B053A">
      <w:pPr>
        <w:numPr>
          <w:ilvl w:val="0"/>
          <w:numId w:val="2"/>
        </w:numPr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lang w:val="es-ES"/>
        </w:rPr>
        <w:t xml:space="preserve">ADOA </w:t>
      </w:r>
      <w:proofErr w:type="spellStart"/>
      <w:r>
        <w:rPr>
          <w:rFonts w:ascii="Arial" w:hAnsi="Arial"/>
          <w:lang w:val="es-ES"/>
        </w:rPr>
        <w:t>Room</w:t>
      </w:r>
      <w:proofErr w:type="spellEnd"/>
      <w:r>
        <w:rPr>
          <w:rFonts w:ascii="Arial" w:hAnsi="Arial"/>
          <w:lang w:val="es-ES"/>
        </w:rPr>
        <w:t xml:space="preserve"> 460.  </w:t>
      </w:r>
      <w:proofErr w:type="spellStart"/>
      <w:r>
        <w:rPr>
          <w:rFonts w:ascii="Arial" w:hAnsi="Arial"/>
          <w:lang w:val="es-ES"/>
        </w:rPr>
        <w:t>Join</w:t>
      </w:r>
      <w:proofErr w:type="spellEnd"/>
      <w:r>
        <w:rPr>
          <w:rFonts w:ascii="Arial" w:hAnsi="Arial"/>
          <w:lang w:val="es-ES"/>
        </w:rPr>
        <w:t xml:space="preserve"> in </w:t>
      </w:r>
      <w:proofErr w:type="spellStart"/>
      <w:r>
        <w:rPr>
          <w:rFonts w:ascii="Arial" w:hAnsi="Arial"/>
          <w:lang w:val="es-ES"/>
        </w:rPr>
        <w:t>person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or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by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phone</w:t>
      </w:r>
      <w:proofErr w:type="spellEnd"/>
      <w:r>
        <w:rPr>
          <w:rFonts w:ascii="Arial" w:hAnsi="Arial"/>
          <w:lang w:val="es-ES"/>
        </w:rPr>
        <w:t xml:space="preserve">.  </w:t>
      </w:r>
      <w:proofErr w:type="spellStart"/>
      <w:r>
        <w:rPr>
          <w:rFonts w:ascii="Arial" w:hAnsi="Arial"/>
          <w:lang w:val="es-ES"/>
        </w:rPr>
        <w:t>Phone</w:t>
      </w:r>
      <w:proofErr w:type="spellEnd"/>
      <w:r>
        <w:rPr>
          <w:rFonts w:ascii="Arial" w:hAnsi="Arial"/>
          <w:lang w:val="es-ES"/>
        </w:rPr>
        <w:t xml:space="preserve"> Meeting </w:t>
      </w:r>
      <w:proofErr w:type="spellStart"/>
      <w:r>
        <w:rPr>
          <w:rFonts w:ascii="Arial" w:hAnsi="Arial"/>
          <w:lang w:val="es-ES"/>
        </w:rPr>
        <w:t>Details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below</w:t>
      </w:r>
      <w:proofErr w:type="spellEnd"/>
      <w:r>
        <w:rPr>
          <w:rFonts w:ascii="Arial" w:hAnsi="Arial"/>
          <w:lang w:val="es-ES"/>
        </w:rPr>
        <w:t xml:space="preserve"> -</w:t>
      </w:r>
    </w:p>
    <w:p w:rsidR="006B053A" w:rsidRDefault="006B053A" w:rsidP="006B053A">
      <w:p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>_____________________________________________________________________</w:t>
      </w:r>
    </w:p>
    <w:p w:rsidR="006B053A" w:rsidRDefault="006B053A" w:rsidP="006B053A">
      <w:pPr>
        <w:tabs>
          <w:tab w:val="left" w:pos="1530"/>
        </w:tabs>
        <w:jc w:val="center"/>
        <w:rPr>
          <w:rFonts w:ascii="Arial" w:hAnsi="Arial"/>
          <w:b/>
          <w:color w:val="000000"/>
          <w:lang w:val="es-ES"/>
        </w:rPr>
      </w:pPr>
      <w:r>
        <w:rPr>
          <w:rFonts w:ascii="Arial" w:hAnsi="Arial"/>
          <w:b/>
          <w:color w:val="000000"/>
          <w:lang w:val="es-ES"/>
        </w:rPr>
        <w:t>AGENDA</w:t>
      </w:r>
    </w:p>
    <w:p w:rsidR="006B053A" w:rsidRDefault="00E11B0A" w:rsidP="006B053A">
      <w:pPr>
        <w:tabs>
          <w:tab w:val="left" w:pos="540"/>
        </w:tabs>
        <w:rPr>
          <w:rFonts w:ascii="Arial" w:hAnsi="Arial"/>
          <w:color w:val="000000"/>
          <w:lang w:val="es-ES"/>
        </w:rPr>
      </w:pPr>
      <w:hyperlink r:id="rId10" w:history="1">
        <w:r w:rsidR="006B053A">
          <w:rPr>
            <w:rStyle w:val="Hyperlink"/>
            <w:rFonts w:ascii="Segoe UI" w:hAnsi="Segoe UI" w:cs="Segoe UI"/>
            <w:color w:val="00AFF9"/>
            <w:sz w:val="27"/>
            <w:szCs w:val="27"/>
          </w:rPr>
          <w:t>Join WebEx meeting</w:t>
        </w:r>
      </w:hyperlink>
      <w:r w:rsidR="006B053A">
        <w:rPr>
          <w:rFonts w:ascii="Segoe UI" w:hAnsi="Segoe UI" w:cs="Segoe UI"/>
          <w:sz w:val="27"/>
          <w:szCs w:val="27"/>
        </w:rPr>
        <w:t xml:space="preserve">   </w:t>
      </w:r>
      <w:r w:rsidR="006B053A">
        <w:rPr>
          <w:rFonts w:ascii="Segoe UI" w:hAnsi="Segoe UI" w:cs="Segoe UI"/>
          <w:sz w:val="27"/>
          <w:szCs w:val="27"/>
        </w:rPr>
        <w:br/>
      </w:r>
      <w:proofErr w:type="spellStart"/>
      <w:r w:rsidR="006B053A">
        <w:rPr>
          <w:rFonts w:ascii="Segoe UI" w:hAnsi="Segoe UI" w:cs="Segoe UI"/>
          <w:color w:val="666666"/>
          <w:sz w:val="20"/>
        </w:rPr>
        <w:t>Meeting</w:t>
      </w:r>
      <w:proofErr w:type="spellEnd"/>
      <w:r w:rsidR="006B053A">
        <w:rPr>
          <w:rFonts w:ascii="Segoe UI" w:hAnsi="Segoe UI" w:cs="Segoe UI"/>
          <w:color w:val="666666"/>
          <w:sz w:val="20"/>
        </w:rPr>
        <w:t xml:space="preserve"> number (access code): 800 880 137</w:t>
      </w:r>
      <w:r w:rsidR="006B053A">
        <w:rPr>
          <w:rFonts w:ascii="Segoe UI" w:hAnsi="Segoe UI" w:cs="Segoe UI"/>
          <w:sz w:val="27"/>
          <w:szCs w:val="27"/>
        </w:rPr>
        <w:t xml:space="preserve"> </w:t>
      </w:r>
      <w:r w:rsidR="006B053A">
        <w:rPr>
          <w:rFonts w:ascii="Segoe UI" w:hAnsi="Segoe UI" w:cs="Segoe UI"/>
          <w:color w:val="666666"/>
          <w:sz w:val="20"/>
        </w:rPr>
        <w:br/>
        <w:t>Meeting password: Mjq33FBP</w:t>
      </w:r>
      <w:proofErr w:type="gramStart"/>
      <w:r w:rsidR="006B053A">
        <w:rPr>
          <w:rFonts w:ascii="Segoe UI" w:hAnsi="Segoe UI" w:cs="Segoe UI"/>
          <w:color w:val="666666"/>
          <w:sz w:val="20"/>
        </w:rPr>
        <w:t xml:space="preserve">  </w:t>
      </w:r>
      <w:proofErr w:type="gramEnd"/>
      <w:r w:rsidR="006B053A">
        <w:rPr>
          <w:rFonts w:ascii="Segoe UI" w:hAnsi="Segoe UI" w:cs="Segoe UI"/>
          <w:color w:val="666666"/>
          <w:sz w:val="20"/>
        </w:rPr>
        <w:br/>
      </w:r>
      <w:r w:rsidR="006B053A">
        <w:rPr>
          <w:rFonts w:ascii="Segoe UI" w:hAnsi="Segoe UI" w:cs="Segoe UI"/>
          <w:sz w:val="20"/>
        </w:rPr>
        <w:br/>
      </w:r>
      <w:r w:rsidR="006B053A">
        <w:rPr>
          <w:rFonts w:ascii="Segoe UI" w:hAnsi="Segoe UI" w:cs="Segoe UI"/>
          <w:color w:val="666666"/>
          <w:sz w:val="27"/>
          <w:szCs w:val="27"/>
        </w:rPr>
        <w:t>Join from a video system or application</w:t>
      </w:r>
      <w:r w:rsidR="006B053A">
        <w:rPr>
          <w:rFonts w:ascii="Segoe UI" w:hAnsi="Segoe UI" w:cs="Segoe UI"/>
          <w:sz w:val="27"/>
          <w:szCs w:val="27"/>
        </w:rPr>
        <w:br/>
      </w:r>
      <w:r w:rsidR="006B053A">
        <w:rPr>
          <w:rFonts w:ascii="Segoe UI" w:hAnsi="Segoe UI" w:cs="Segoe UI"/>
          <w:color w:val="666666"/>
          <w:sz w:val="20"/>
        </w:rPr>
        <w:t>Dial</w:t>
      </w:r>
      <w:r w:rsidR="006B053A">
        <w:rPr>
          <w:rFonts w:ascii="Segoe UI" w:hAnsi="Segoe UI" w:cs="Segoe UI"/>
          <w:sz w:val="27"/>
          <w:szCs w:val="27"/>
        </w:rPr>
        <w:t xml:space="preserve"> </w:t>
      </w:r>
      <w:hyperlink r:id="rId11" w:history="1">
        <w:r w:rsidR="006B053A">
          <w:rPr>
            <w:rStyle w:val="Hyperlink"/>
            <w:rFonts w:ascii="Segoe UI" w:hAnsi="Segoe UI" w:cs="Segoe UI"/>
            <w:color w:val="00AFF9"/>
          </w:rPr>
          <w:t>800880137@azgov.webex.com</w:t>
        </w:r>
      </w:hyperlink>
      <w:r w:rsidR="006B053A">
        <w:rPr>
          <w:rFonts w:ascii="Segoe UI" w:hAnsi="Segoe UI" w:cs="Segoe UI"/>
          <w:sz w:val="27"/>
          <w:szCs w:val="27"/>
        </w:rPr>
        <w:t xml:space="preserve">  </w:t>
      </w:r>
      <w:r w:rsidR="006B053A">
        <w:rPr>
          <w:rFonts w:ascii="Segoe UI" w:hAnsi="Segoe UI" w:cs="Segoe UI"/>
          <w:sz w:val="27"/>
          <w:szCs w:val="27"/>
        </w:rPr>
        <w:br/>
      </w:r>
      <w:r w:rsidR="006B053A">
        <w:rPr>
          <w:rFonts w:ascii="Segoe UI" w:hAnsi="Segoe UI" w:cs="Segoe UI"/>
          <w:color w:val="666666"/>
          <w:sz w:val="20"/>
        </w:rPr>
        <w:t>You can also dial 173.243.2.68 and enter your meeting number.</w:t>
      </w:r>
      <w:r w:rsidR="006B053A">
        <w:rPr>
          <w:rFonts w:ascii="Segoe UI" w:hAnsi="Segoe UI" w:cs="Segoe UI"/>
          <w:sz w:val="27"/>
          <w:szCs w:val="27"/>
        </w:rPr>
        <w:t xml:space="preserve">   </w:t>
      </w:r>
      <w:r w:rsidR="006B053A">
        <w:rPr>
          <w:rFonts w:ascii="Segoe UI" w:hAnsi="Segoe UI" w:cs="Segoe UI"/>
          <w:sz w:val="27"/>
          <w:szCs w:val="27"/>
        </w:rPr>
        <w:br/>
      </w:r>
      <w:r w:rsidR="006B053A">
        <w:rPr>
          <w:rFonts w:ascii="Segoe UI" w:hAnsi="Segoe UI" w:cs="Segoe UI"/>
          <w:sz w:val="20"/>
        </w:rPr>
        <w:t xml:space="preserve">  </w:t>
      </w:r>
      <w:r w:rsidR="006B053A">
        <w:rPr>
          <w:rFonts w:ascii="Segoe UI" w:hAnsi="Segoe UI" w:cs="Segoe UI"/>
          <w:sz w:val="20"/>
        </w:rPr>
        <w:br/>
      </w:r>
      <w:r w:rsidR="006B053A">
        <w:rPr>
          <w:rFonts w:ascii="Segoe UI" w:hAnsi="Segoe UI" w:cs="Segoe UI"/>
          <w:color w:val="666666"/>
          <w:sz w:val="27"/>
          <w:szCs w:val="27"/>
        </w:rPr>
        <w:t>Join by phone</w:t>
      </w:r>
      <w:proofErr w:type="gramStart"/>
      <w:r w:rsidR="006B053A">
        <w:rPr>
          <w:rFonts w:ascii="Segoe UI" w:hAnsi="Segoe UI" w:cs="Segoe UI"/>
          <w:sz w:val="27"/>
          <w:szCs w:val="27"/>
        </w:rPr>
        <w:t xml:space="preserve">  </w:t>
      </w:r>
      <w:proofErr w:type="gramEnd"/>
      <w:r w:rsidR="006B053A">
        <w:rPr>
          <w:rFonts w:ascii="Segoe UI" w:hAnsi="Segoe UI" w:cs="Segoe UI"/>
          <w:sz w:val="27"/>
          <w:szCs w:val="27"/>
        </w:rPr>
        <w:br/>
      </w:r>
      <w:r w:rsidR="006B053A">
        <w:rPr>
          <w:rStyle w:val="Strong"/>
          <w:rFonts w:ascii="Segoe UI" w:hAnsi="Segoe UI" w:cs="Segoe UI"/>
          <w:color w:val="666666"/>
          <w:sz w:val="20"/>
        </w:rPr>
        <w:t>+1-240-454-0879</w:t>
      </w:r>
      <w:r w:rsidR="006B053A">
        <w:rPr>
          <w:rFonts w:ascii="Segoe UI" w:hAnsi="Segoe UI" w:cs="Segoe UI"/>
          <w:color w:val="666666"/>
          <w:sz w:val="20"/>
        </w:rPr>
        <w:t> USA Toll</w:t>
      </w:r>
      <w:r w:rsidR="006B053A">
        <w:rPr>
          <w:rFonts w:ascii="Segoe UI" w:hAnsi="Segoe UI" w:cs="Segoe UI"/>
          <w:sz w:val="27"/>
          <w:szCs w:val="27"/>
        </w:rPr>
        <w:t xml:space="preserve">  </w:t>
      </w:r>
      <w:r w:rsidR="006B053A">
        <w:rPr>
          <w:rFonts w:ascii="Segoe UI" w:hAnsi="Segoe UI" w:cs="Segoe UI"/>
          <w:sz w:val="27"/>
          <w:szCs w:val="27"/>
        </w:rPr>
        <w:br/>
      </w:r>
      <w:r w:rsidR="006B053A">
        <w:rPr>
          <w:rStyle w:val="Strong"/>
          <w:rFonts w:ascii="Segoe UI" w:hAnsi="Segoe UI" w:cs="Segoe UI"/>
          <w:color w:val="666666"/>
          <w:sz w:val="20"/>
        </w:rPr>
        <w:t>+1-240-454-0879</w:t>
      </w:r>
      <w:r w:rsidR="006B053A">
        <w:rPr>
          <w:rFonts w:ascii="Segoe UI" w:hAnsi="Segoe UI" w:cs="Segoe UI"/>
          <w:color w:val="666666"/>
          <w:sz w:val="20"/>
        </w:rPr>
        <w:t> USA Toll</w:t>
      </w:r>
      <w:r w:rsidR="006B053A">
        <w:rPr>
          <w:rFonts w:ascii="Segoe UI" w:hAnsi="Segoe UI" w:cs="Segoe UI"/>
          <w:sz w:val="27"/>
          <w:szCs w:val="27"/>
        </w:rPr>
        <w:t xml:space="preserve">  </w:t>
      </w:r>
      <w:r w:rsidR="006B053A">
        <w:rPr>
          <w:rFonts w:ascii="Segoe UI" w:hAnsi="Segoe UI" w:cs="Segoe UI"/>
          <w:sz w:val="27"/>
          <w:szCs w:val="27"/>
        </w:rPr>
        <w:br/>
      </w:r>
    </w:p>
    <w:p w:rsidR="006B053A" w:rsidRPr="00820AD9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 w:rsidRPr="00820AD9">
        <w:rPr>
          <w:rFonts w:ascii="Arial" w:hAnsi="Arial"/>
          <w:color w:val="000000"/>
          <w:lang w:val="es-ES"/>
        </w:rPr>
        <w:t>CALL TO ORDER</w:t>
      </w:r>
    </w:p>
    <w:p w:rsidR="006B053A" w:rsidRPr="00EB325B" w:rsidRDefault="006B053A" w:rsidP="006B053A">
      <w:pPr>
        <w:tabs>
          <w:tab w:val="left" w:pos="540"/>
        </w:tabs>
        <w:rPr>
          <w:rFonts w:ascii="Arial" w:hAnsi="Arial"/>
          <w:color w:val="000000"/>
          <w:sz w:val="12"/>
          <w:szCs w:val="12"/>
          <w:lang w:val="es-ES"/>
        </w:rPr>
      </w:pPr>
    </w:p>
    <w:p w:rsidR="006B053A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 w:rsidRPr="00665B61">
        <w:rPr>
          <w:rFonts w:ascii="Arial" w:hAnsi="Arial"/>
          <w:color w:val="000000"/>
          <w:lang w:val="es-ES"/>
        </w:rPr>
        <w:t>ROLL CALL</w:t>
      </w:r>
    </w:p>
    <w:p w:rsidR="006B053A" w:rsidRDefault="006B053A" w:rsidP="006B053A">
      <w:pPr>
        <w:pStyle w:val="ListParagraph"/>
        <w:rPr>
          <w:rFonts w:ascii="Arial" w:hAnsi="Arial"/>
          <w:color w:val="000000"/>
          <w:lang w:val="es-ES"/>
        </w:rPr>
      </w:pPr>
    </w:p>
    <w:p w:rsidR="006B053A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APPROVAL OF MINUTES</w:t>
      </w:r>
    </w:p>
    <w:p w:rsidR="006B053A" w:rsidRDefault="006B053A" w:rsidP="006B053A">
      <w:pPr>
        <w:pStyle w:val="ListParagraph"/>
        <w:rPr>
          <w:rFonts w:ascii="Arial" w:hAnsi="Arial"/>
          <w:color w:val="000000"/>
          <w:lang w:val="es-ES"/>
        </w:rPr>
      </w:pPr>
    </w:p>
    <w:p w:rsidR="006B053A" w:rsidRPr="006B053A" w:rsidRDefault="006B053A" w:rsidP="006B053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11/27/17 Meeting Minutes</w:t>
      </w:r>
    </w:p>
    <w:p w:rsid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lang w:val="es-ES"/>
        </w:rPr>
      </w:pPr>
    </w:p>
    <w:p w:rsidR="006B053A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>CONTRACT EXTENSION &amp; CONTRACT PROPOSAL REVIEWS:</w:t>
      </w:r>
    </w:p>
    <w:p w:rsidR="006B053A" w:rsidRDefault="006B053A" w:rsidP="006B053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proofErr w:type="spellStart"/>
      <w:r>
        <w:rPr>
          <w:rFonts w:ascii="Arial" w:hAnsi="Arial"/>
          <w:color w:val="000000"/>
          <w:lang w:val="es-ES"/>
        </w:rPr>
        <w:t>Contract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Extension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with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price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increase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request</w:t>
      </w:r>
      <w:proofErr w:type="spellEnd"/>
      <w:r>
        <w:rPr>
          <w:rFonts w:ascii="Arial" w:hAnsi="Arial"/>
          <w:color w:val="000000"/>
          <w:lang w:val="es-ES"/>
        </w:rPr>
        <w:t xml:space="preserve">: </w:t>
      </w:r>
    </w:p>
    <w:p w:rsidR="006B053A" w:rsidRDefault="006B053A" w:rsidP="006B053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ADSPO15-090497 </w:t>
      </w:r>
      <w:proofErr w:type="spellStart"/>
      <w:r>
        <w:rPr>
          <w:rFonts w:ascii="Arial" w:hAnsi="Arial"/>
          <w:color w:val="000000"/>
          <w:lang w:val="es-ES"/>
        </w:rPr>
        <w:t>Remanufactured</w:t>
      </w:r>
      <w:proofErr w:type="spellEnd"/>
      <w:r>
        <w:rPr>
          <w:rFonts w:ascii="Arial" w:hAnsi="Arial"/>
          <w:color w:val="000000"/>
          <w:lang w:val="es-ES"/>
        </w:rPr>
        <w:t xml:space="preserve"> &amp; OEM </w:t>
      </w:r>
      <w:proofErr w:type="spellStart"/>
      <w:r>
        <w:rPr>
          <w:rFonts w:ascii="Arial" w:hAnsi="Arial"/>
          <w:color w:val="000000"/>
          <w:lang w:val="es-ES"/>
        </w:rPr>
        <w:t>Printer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Supplies</w:t>
      </w:r>
      <w:proofErr w:type="spellEnd"/>
      <w:r>
        <w:rPr>
          <w:rFonts w:ascii="Arial" w:hAnsi="Arial"/>
          <w:color w:val="000000"/>
          <w:lang w:val="es-ES"/>
        </w:rPr>
        <w:t xml:space="preserve"> (</w:t>
      </w:r>
      <w:proofErr w:type="spellStart"/>
      <w:r>
        <w:rPr>
          <w:rFonts w:ascii="Arial" w:hAnsi="Arial"/>
          <w:color w:val="000000"/>
          <w:lang w:val="es-ES"/>
        </w:rPr>
        <w:t>Punchout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Only</w:t>
      </w:r>
      <w:proofErr w:type="spellEnd"/>
      <w:r>
        <w:rPr>
          <w:rFonts w:ascii="Arial" w:hAnsi="Arial"/>
          <w:color w:val="000000"/>
          <w:lang w:val="es-ES"/>
        </w:rPr>
        <w:t>): QC Office</w:t>
      </w:r>
    </w:p>
    <w:p w:rsidR="006B053A" w:rsidRDefault="006B053A" w:rsidP="006B053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t xml:space="preserve">ADSPO14-060351 </w:t>
      </w:r>
      <w:proofErr w:type="spellStart"/>
      <w:r>
        <w:rPr>
          <w:rFonts w:ascii="Arial" w:hAnsi="Arial"/>
          <w:color w:val="000000"/>
          <w:lang w:val="es-ES"/>
        </w:rPr>
        <w:t>Remanufactured</w:t>
      </w:r>
      <w:proofErr w:type="spellEnd"/>
      <w:r>
        <w:rPr>
          <w:rFonts w:ascii="Arial" w:hAnsi="Arial"/>
          <w:color w:val="000000"/>
          <w:lang w:val="es-ES"/>
        </w:rPr>
        <w:t xml:space="preserve"> &amp; OEM </w:t>
      </w:r>
      <w:proofErr w:type="spellStart"/>
      <w:r>
        <w:rPr>
          <w:rFonts w:ascii="Arial" w:hAnsi="Arial"/>
          <w:color w:val="000000"/>
          <w:lang w:val="es-ES"/>
        </w:rPr>
        <w:t>Printer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Supplies</w:t>
      </w:r>
      <w:proofErr w:type="spellEnd"/>
      <w:r>
        <w:rPr>
          <w:rFonts w:ascii="Arial" w:hAnsi="Arial"/>
          <w:color w:val="000000"/>
          <w:lang w:val="es-ES"/>
        </w:rPr>
        <w:t xml:space="preserve"> – SA: QC Office</w:t>
      </w:r>
    </w:p>
    <w:p w:rsidR="006B053A" w:rsidRDefault="006B053A" w:rsidP="006B053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proofErr w:type="spellStart"/>
      <w:r>
        <w:rPr>
          <w:rFonts w:ascii="Arial" w:hAnsi="Arial"/>
          <w:color w:val="000000"/>
          <w:lang w:val="es-ES"/>
        </w:rPr>
        <w:t>Contract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proposal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for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 w:rsidRPr="006B053A">
        <w:rPr>
          <w:rFonts w:ascii="Arial" w:hAnsi="Arial"/>
          <w:b/>
          <w:color w:val="000000"/>
          <w:u w:val="single"/>
          <w:lang w:val="es-ES"/>
        </w:rPr>
        <w:t>mandatory</w:t>
      </w:r>
      <w:proofErr w:type="spellEnd"/>
      <w:r>
        <w:rPr>
          <w:rFonts w:ascii="Arial" w:hAnsi="Arial"/>
          <w:color w:val="000000"/>
          <w:lang w:val="es-ES"/>
        </w:rPr>
        <w:t xml:space="preserve"> use OEM </w:t>
      </w:r>
      <w:proofErr w:type="spellStart"/>
      <w:r>
        <w:rPr>
          <w:rFonts w:ascii="Arial" w:hAnsi="Arial"/>
          <w:color w:val="000000"/>
          <w:lang w:val="es-ES"/>
        </w:rPr>
        <w:t>Printer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Supplies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for</w:t>
      </w:r>
      <w:proofErr w:type="spellEnd"/>
      <w:r>
        <w:rPr>
          <w:rFonts w:ascii="Arial" w:hAnsi="Arial"/>
          <w:color w:val="000000"/>
          <w:lang w:val="es-ES"/>
        </w:rPr>
        <w:t xml:space="preserve"> </w:t>
      </w:r>
      <w:proofErr w:type="spellStart"/>
      <w:r>
        <w:rPr>
          <w:rFonts w:ascii="Arial" w:hAnsi="Arial"/>
          <w:color w:val="000000"/>
          <w:lang w:val="es-ES"/>
        </w:rPr>
        <w:t>all</w:t>
      </w:r>
      <w:proofErr w:type="spellEnd"/>
      <w:r>
        <w:rPr>
          <w:rFonts w:ascii="Arial" w:hAnsi="Arial"/>
          <w:color w:val="000000"/>
          <w:lang w:val="es-ES"/>
        </w:rPr>
        <w:t xml:space="preserve"> non-Hewlett-Packard (Non-HP) </w:t>
      </w:r>
      <w:proofErr w:type="spellStart"/>
      <w:r>
        <w:rPr>
          <w:rFonts w:ascii="Arial" w:hAnsi="Arial"/>
          <w:color w:val="000000"/>
          <w:lang w:val="es-ES"/>
        </w:rPr>
        <w:t>printers</w:t>
      </w:r>
      <w:proofErr w:type="spellEnd"/>
      <w:r>
        <w:rPr>
          <w:rFonts w:ascii="Arial" w:hAnsi="Arial"/>
          <w:color w:val="000000"/>
          <w:lang w:val="es-ES"/>
        </w:rPr>
        <w:t>.</w:t>
      </w:r>
    </w:p>
    <w:p w:rsid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lang w:val="es-ES"/>
        </w:rPr>
      </w:pPr>
    </w:p>
    <w:p w:rsidR="006B053A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  <w:lang w:val="es-ES"/>
        </w:rPr>
        <w:lastRenderedPageBreak/>
        <w:t>COMMITTEE COMMENTS AND SUGGESTIONS</w:t>
      </w:r>
    </w:p>
    <w:p w:rsidR="006B053A" w:rsidRP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lang w:val="es-ES"/>
        </w:rPr>
      </w:pPr>
    </w:p>
    <w:p w:rsidR="006B053A" w:rsidRPr="006B053A" w:rsidRDefault="00E11B0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</w:rPr>
        <w:t xml:space="preserve">ACTION ITEM TRACKING &amp; </w:t>
      </w:r>
      <w:r w:rsidR="006B053A">
        <w:rPr>
          <w:rFonts w:ascii="Arial" w:hAnsi="Arial"/>
          <w:color w:val="000000"/>
        </w:rPr>
        <w:t>FUTURE AGENDA ITEMS</w:t>
      </w:r>
    </w:p>
    <w:p w:rsidR="00E11B0A" w:rsidRDefault="00E11B0A" w:rsidP="00E11B0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 w:rsidRPr="00E11B0A">
        <w:rPr>
          <w:rFonts w:ascii="Arial" w:hAnsi="Arial"/>
          <w:color w:val="000000"/>
        </w:rPr>
        <w:t>Develop a Policy, Procedure and Plan for Leakage on Mandatory Contracts</w:t>
      </w:r>
      <w:r>
        <w:rPr>
          <w:rFonts w:ascii="Arial" w:hAnsi="Arial"/>
          <w:color w:val="000000"/>
        </w:rPr>
        <w:t>.</w:t>
      </w:r>
    </w:p>
    <w:p w:rsidR="00E11B0A" w:rsidRPr="00E11B0A" w:rsidRDefault="00E11B0A" w:rsidP="00E11B0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Status: In progress but requires discussion at sub-committee meeting</w:t>
      </w:r>
    </w:p>
    <w:p w:rsidR="00E11B0A" w:rsidRDefault="00E11B0A" w:rsidP="00E11B0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 w:rsidRPr="00E11B0A">
        <w:rPr>
          <w:rFonts w:ascii="Arial" w:hAnsi="Arial"/>
          <w:color w:val="000000"/>
        </w:rPr>
        <w:t>Mention the Set-Aside Document Scanning Contracts at the December meeting of Chief Procurement Officers</w:t>
      </w:r>
      <w:r>
        <w:rPr>
          <w:rFonts w:ascii="Arial" w:hAnsi="Arial"/>
          <w:color w:val="000000"/>
        </w:rPr>
        <w:t>.</w:t>
      </w:r>
    </w:p>
    <w:p w:rsidR="00E11B0A" w:rsidRPr="00E11B0A" w:rsidRDefault="00E11B0A" w:rsidP="00E11B0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Status: Done</w:t>
      </w:r>
    </w:p>
    <w:p w:rsidR="00E11B0A" w:rsidRDefault="00E11B0A" w:rsidP="00E11B0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 w:rsidRPr="00E11B0A">
        <w:rPr>
          <w:rFonts w:ascii="Arial" w:hAnsi="Arial"/>
          <w:color w:val="000000"/>
        </w:rPr>
        <w:t xml:space="preserve">Special Needs Employees Direct Labor Hours needs to </w:t>
      </w:r>
      <w:proofErr w:type="gramStart"/>
      <w:r w:rsidRPr="00E11B0A">
        <w:rPr>
          <w:rFonts w:ascii="Arial" w:hAnsi="Arial"/>
          <w:color w:val="000000"/>
        </w:rPr>
        <w:t>be requested</w:t>
      </w:r>
      <w:proofErr w:type="gramEnd"/>
      <w:r w:rsidRPr="00E11B0A">
        <w:rPr>
          <w:rFonts w:ascii="Arial" w:hAnsi="Arial"/>
          <w:color w:val="000000"/>
        </w:rPr>
        <w:t xml:space="preserve"> moving forward; this will assist in cost ana</w:t>
      </w:r>
      <w:r>
        <w:rPr>
          <w:rFonts w:ascii="Arial" w:hAnsi="Arial"/>
          <w:color w:val="000000"/>
        </w:rPr>
        <w:t>lysis.</w:t>
      </w:r>
    </w:p>
    <w:p w:rsidR="00E11B0A" w:rsidRPr="00E11B0A" w:rsidRDefault="00E11B0A" w:rsidP="00E11B0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Status: Not Started</w:t>
      </w:r>
    </w:p>
    <w:p w:rsidR="00E11B0A" w:rsidRDefault="00E11B0A" w:rsidP="00E11B0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 w:rsidRPr="00E11B0A">
        <w:rPr>
          <w:rFonts w:ascii="Arial" w:hAnsi="Arial"/>
          <w:color w:val="000000"/>
        </w:rPr>
        <w:t>Clarify the Fiscal year for the estimated spending report that indicates the total spends for remanufactured toner.</w:t>
      </w:r>
    </w:p>
    <w:p w:rsidR="00E11B0A" w:rsidRPr="00E11B0A" w:rsidRDefault="00E11B0A" w:rsidP="00E11B0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Status: In Progress</w:t>
      </w:r>
    </w:p>
    <w:p w:rsidR="00E11B0A" w:rsidRDefault="00E11B0A" w:rsidP="00E11B0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 w:rsidRPr="00E11B0A">
        <w:rPr>
          <w:rFonts w:ascii="Arial" w:hAnsi="Arial"/>
          <w:color w:val="000000"/>
        </w:rPr>
        <w:t>Action Item: Remove remanufactured toner part numbers from price list and punch-out catalogue on the NASPO Contract</w:t>
      </w:r>
    </w:p>
    <w:p w:rsidR="00E11B0A" w:rsidRPr="00E11B0A" w:rsidRDefault="00E11B0A" w:rsidP="00E11B0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Status: Done</w:t>
      </w:r>
    </w:p>
    <w:p w:rsidR="00E11B0A" w:rsidRDefault="00E11B0A" w:rsidP="00E11B0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 w:rsidRPr="00E11B0A">
        <w:rPr>
          <w:rFonts w:ascii="Arial" w:hAnsi="Arial"/>
          <w:color w:val="000000"/>
        </w:rPr>
        <w:t xml:space="preserve">Some Set-Aside contracts should link up with the State Fiscal Year and not end/begin in November to avoid duplicate PO’s from some state agencies.  This is vendor specific and </w:t>
      </w:r>
      <w:proofErr w:type="gramStart"/>
      <w:r w:rsidRPr="00E11B0A">
        <w:rPr>
          <w:rFonts w:ascii="Arial" w:hAnsi="Arial"/>
          <w:color w:val="000000"/>
        </w:rPr>
        <w:t>can be addressed</w:t>
      </w:r>
      <w:proofErr w:type="gramEnd"/>
      <w:r w:rsidRPr="00E11B0A">
        <w:rPr>
          <w:rFonts w:ascii="Arial" w:hAnsi="Arial"/>
          <w:color w:val="000000"/>
        </w:rPr>
        <w:t xml:space="preserve"> with early renewals.</w:t>
      </w:r>
      <w:bookmarkStart w:id="0" w:name="_GoBack"/>
      <w:bookmarkEnd w:id="0"/>
    </w:p>
    <w:p w:rsidR="00E11B0A" w:rsidRPr="00E11B0A" w:rsidRDefault="00E11B0A" w:rsidP="00E11B0A">
      <w:pPr>
        <w:numPr>
          <w:ilvl w:val="2"/>
          <w:numId w:val="1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Status: No action required. Remove from tracking list</w:t>
      </w:r>
    </w:p>
    <w:p w:rsidR="006B053A" w:rsidRPr="00E52E7A" w:rsidRDefault="006B053A" w:rsidP="006B053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</w:rPr>
        <w:t>Discuss plan for January and February Sub-Committee Meetings</w:t>
      </w:r>
    </w:p>
    <w:p w:rsidR="006B053A" w:rsidRP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lang w:val="es-ES"/>
        </w:rPr>
      </w:pPr>
    </w:p>
    <w:p w:rsidR="006B053A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>
        <w:rPr>
          <w:rFonts w:ascii="Arial" w:hAnsi="Arial"/>
          <w:color w:val="000000"/>
        </w:rPr>
        <w:t>CALL TO THE PUBLIC</w:t>
      </w:r>
    </w:p>
    <w:p w:rsidR="006B053A" w:rsidRPr="009706CB" w:rsidRDefault="006B053A" w:rsidP="006B053A">
      <w:pPr>
        <w:numPr>
          <w:ilvl w:val="1"/>
          <w:numId w:val="1"/>
        </w:numPr>
        <w:tabs>
          <w:tab w:val="left" w:pos="540"/>
        </w:tabs>
        <w:rPr>
          <w:rFonts w:ascii="Arial" w:hAnsi="Arial"/>
          <w:color w:val="000000"/>
          <w:lang w:val="es-ES"/>
        </w:rPr>
      </w:pPr>
      <w:r w:rsidRPr="009706CB">
        <w:rPr>
          <w:rFonts w:ascii="Arial" w:hAnsi="Arial"/>
          <w:color w:val="000000"/>
          <w:sz w:val="20"/>
        </w:rPr>
        <w:t xml:space="preserve">At this time, the subcommittee will hear comments from the public.  Members of the subcommittee may not discuss items that </w:t>
      </w:r>
      <w:proofErr w:type="gramStart"/>
      <w:r w:rsidRPr="009706CB">
        <w:rPr>
          <w:rFonts w:ascii="Arial" w:hAnsi="Arial"/>
          <w:color w:val="000000"/>
          <w:sz w:val="20"/>
        </w:rPr>
        <w:t>are not specifically identified</w:t>
      </w:r>
      <w:proofErr w:type="gramEnd"/>
      <w:r w:rsidRPr="009706CB">
        <w:rPr>
          <w:rFonts w:ascii="Arial" w:hAnsi="Arial"/>
          <w:color w:val="000000"/>
          <w:sz w:val="20"/>
        </w:rPr>
        <w:t xml:space="preserve">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6B053A" w:rsidRP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sz w:val="32"/>
          <w:lang w:val="es-ES"/>
        </w:rPr>
      </w:pPr>
    </w:p>
    <w:p w:rsidR="006B053A" w:rsidRDefault="006B053A" w:rsidP="006B053A">
      <w:pPr>
        <w:numPr>
          <w:ilvl w:val="0"/>
          <w:numId w:val="1"/>
        </w:numPr>
        <w:tabs>
          <w:tab w:val="left" w:pos="540"/>
        </w:tabs>
        <w:rPr>
          <w:rFonts w:ascii="Arial" w:hAnsi="Arial"/>
          <w:color w:val="000000"/>
          <w:sz w:val="32"/>
          <w:lang w:val="es-ES"/>
        </w:rPr>
      </w:pPr>
      <w:r w:rsidRPr="009706CB">
        <w:rPr>
          <w:rFonts w:ascii="Arial" w:hAnsi="Arial"/>
          <w:color w:val="000000"/>
        </w:rPr>
        <w:t>ADJOURNMENT</w:t>
      </w:r>
    </w:p>
    <w:p w:rsid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sz w:val="32"/>
          <w:lang w:val="es-ES"/>
        </w:rPr>
      </w:pPr>
    </w:p>
    <w:p w:rsidR="006B053A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sz w:val="32"/>
          <w:lang w:val="es-ES"/>
        </w:rPr>
      </w:pPr>
    </w:p>
    <w:p w:rsidR="006B053A" w:rsidRPr="009706CB" w:rsidRDefault="006B053A" w:rsidP="006B053A">
      <w:pPr>
        <w:tabs>
          <w:tab w:val="left" w:pos="540"/>
        </w:tabs>
        <w:ind w:left="360"/>
        <w:rPr>
          <w:rFonts w:ascii="Arial" w:hAnsi="Arial"/>
          <w:color w:val="000000"/>
          <w:sz w:val="32"/>
          <w:lang w:val="es-ES"/>
        </w:rPr>
      </w:pPr>
      <w:r w:rsidRPr="009706CB">
        <w:rPr>
          <w:rFonts w:ascii="Arial" w:hAnsi="Arial"/>
          <w:color w:val="000000"/>
          <w:sz w:val="20"/>
        </w:rPr>
        <w:t xml:space="preserve">FOR SPECIAL ACCOMMODATIONS: Please contact </w:t>
      </w:r>
      <w:r>
        <w:rPr>
          <w:rFonts w:ascii="Arial" w:hAnsi="Arial"/>
          <w:color w:val="000000"/>
          <w:sz w:val="20"/>
        </w:rPr>
        <w:t>Jason Rutka</w:t>
      </w:r>
      <w:r w:rsidRPr="009706CB">
        <w:rPr>
          <w:rFonts w:ascii="Arial" w:hAnsi="Arial"/>
          <w:color w:val="000000"/>
          <w:sz w:val="20"/>
        </w:rPr>
        <w:t xml:space="preserve"> at (602) </w:t>
      </w:r>
      <w:r>
        <w:rPr>
          <w:rFonts w:ascii="Arial" w:hAnsi="Arial"/>
          <w:color w:val="000000"/>
          <w:sz w:val="20"/>
        </w:rPr>
        <w:t>542-8087</w:t>
      </w:r>
      <w:r w:rsidRPr="009706CB">
        <w:rPr>
          <w:rFonts w:ascii="Arial" w:hAnsi="Arial"/>
          <w:color w:val="000000"/>
          <w:sz w:val="20"/>
        </w:rPr>
        <w:t xml:space="preserve"> at least three working days prior to the meeting if you require special accommodations or if you cannot attend</w:t>
      </w:r>
      <w:r w:rsidRPr="009706CB">
        <w:rPr>
          <w:rFonts w:ascii="Arial" w:hAnsi="Arial"/>
          <w:color w:val="000000"/>
        </w:rPr>
        <w:t>.</w:t>
      </w:r>
    </w:p>
    <w:p w:rsidR="006B053A" w:rsidRDefault="006B053A" w:rsidP="006B053A">
      <w:p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_________________________________________</w:t>
      </w:r>
    </w:p>
    <w:p w:rsidR="006B053A" w:rsidRDefault="006B053A" w:rsidP="006B053A">
      <w:p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Jason Rutka</w:t>
      </w:r>
    </w:p>
    <w:p w:rsidR="006B053A" w:rsidRDefault="006B053A" w:rsidP="006B053A">
      <w:p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Chief Compliance Officer</w:t>
      </w:r>
    </w:p>
    <w:p w:rsidR="006B053A" w:rsidRDefault="006B053A" w:rsidP="006B053A">
      <w:p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State Procurement Office (SPO)</w:t>
      </w:r>
    </w:p>
    <w:p w:rsidR="0080701A" w:rsidRDefault="0080701A"/>
    <w:sectPr w:rsidR="0080701A" w:rsidSect="006A0ADD">
      <w:type w:val="continuous"/>
      <w:pgSz w:w="12240" w:h="15840" w:code="1"/>
      <w:pgMar w:top="1440" w:right="1080" w:bottom="1440" w:left="108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3A" w:rsidRDefault="006B053A" w:rsidP="006B053A">
      <w:r>
        <w:separator/>
      </w:r>
    </w:p>
  </w:endnote>
  <w:endnote w:type="continuationSeparator" w:id="0">
    <w:p w:rsidR="006B053A" w:rsidRDefault="006B053A" w:rsidP="006B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3A" w:rsidRDefault="006B053A" w:rsidP="006B053A">
      <w:r>
        <w:separator/>
      </w:r>
    </w:p>
  </w:footnote>
  <w:footnote w:type="continuationSeparator" w:id="0">
    <w:p w:rsidR="006B053A" w:rsidRDefault="006B053A" w:rsidP="006B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9B" w:rsidRDefault="004C6A8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Set-Aside Committee Public Meeting Notice</w:t>
    </w:r>
  </w:p>
  <w:p w:rsidR="0064709B" w:rsidRDefault="004C6A86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Meeting Date:  </w:t>
    </w:r>
    <w:r w:rsidR="006B053A">
      <w:rPr>
        <w:rFonts w:ascii="Arial" w:hAnsi="Arial" w:cs="Arial"/>
        <w:sz w:val="20"/>
      </w:rPr>
      <w:t>December 18</w:t>
    </w:r>
    <w:r>
      <w:rPr>
        <w:rFonts w:ascii="Arial" w:hAnsi="Arial" w:cs="Arial"/>
        <w:sz w:val="20"/>
      </w:rPr>
      <w:t>, 2017</w:t>
    </w:r>
  </w:p>
  <w:p w:rsidR="0064709B" w:rsidRDefault="00E11B0A">
    <w:pPr>
      <w:pStyle w:val="Header"/>
      <w:rPr>
        <w:rFonts w:ascii="Arial" w:hAnsi="Arial" w:cs="Arial"/>
        <w:sz w:val="20"/>
      </w:rPr>
    </w:pPr>
  </w:p>
  <w:p w:rsidR="0064709B" w:rsidRDefault="00E11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527"/>
    <w:multiLevelType w:val="hybridMultilevel"/>
    <w:tmpl w:val="C17C6572"/>
    <w:lvl w:ilvl="0" w:tplc="ABE05CD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color w:val="auto"/>
      </w:rPr>
    </w:lvl>
    <w:lvl w:ilvl="1" w:tplc="96328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C7EBA">
      <w:start w:val="1"/>
      <w:numFmt w:val="lowerRoman"/>
      <w:lvlText w:val="%5."/>
      <w:lvlJc w:val="left"/>
      <w:pPr>
        <w:ind w:left="378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162"/>
    <w:multiLevelType w:val="hybridMultilevel"/>
    <w:tmpl w:val="C9D81286"/>
    <w:lvl w:ilvl="0" w:tplc="EBB08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5B9C"/>
    <w:multiLevelType w:val="hybridMultilevel"/>
    <w:tmpl w:val="B1F0E84A"/>
    <w:lvl w:ilvl="0" w:tplc="258E094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A"/>
    <w:rsid w:val="004C6A86"/>
    <w:rsid w:val="006B053A"/>
    <w:rsid w:val="0080701A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983239"/>
  <w15:chartTrackingRefBased/>
  <w15:docId w15:val="{7EE770DB-A1B7-49CF-8DEE-1DA1F89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3A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B053A"/>
    <w:pPr>
      <w:keepNext/>
      <w:outlineLvl w:val="1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6B053A"/>
    <w:pPr>
      <w:keepNext/>
      <w:tabs>
        <w:tab w:val="right" w:pos="10440"/>
      </w:tabs>
      <w:jc w:val="center"/>
      <w:outlineLvl w:val="3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053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053A"/>
    <w:rPr>
      <w:rFonts w:ascii="Times New Roman" w:eastAsia="Times New Roman" w:hAnsi="Times New Roman" w:cs="Times New Roman"/>
      <w:b/>
      <w:i/>
      <w:szCs w:val="20"/>
    </w:rPr>
  </w:style>
  <w:style w:type="paragraph" w:styleId="Header">
    <w:name w:val="header"/>
    <w:basedOn w:val="Normal"/>
    <w:link w:val="HeaderChar"/>
    <w:rsid w:val="006B0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53A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rsid w:val="006B053A"/>
    <w:rPr>
      <w:color w:val="0000FF"/>
      <w:u w:val="single"/>
    </w:rPr>
  </w:style>
  <w:style w:type="character" w:styleId="Strong">
    <w:name w:val="Strong"/>
    <w:uiPriority w:val="22"/>
    <w:qFormat/>
    <w:rsid w:val="006B053A"/>
    <w:rPr>
      <w:b/>
      <w:bCs/>
    </w:rPr>
  </w:style>
  <w:style w:type="paragraph" w:styleId="ListParagraph">
    <w:name w:val="List Paragraph"/>
    <w:basedOn w:val="Normal"/>
    <w:uiPriority w:val="34"/>
    <w:qFormat/>
    <w:rsid w:val="006B053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B0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3A"/>
    <w:rPr>
      <w:rFonts w:ascii="CG Times (W1)" w:eastAsia="Times New Roman" w:hAnsi="CG Times (W1)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az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800880137@azgov.webex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zgov.webex.com/azgov/j.php?MTID=m710e9ef9159792503625b6aff26bd3b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Rutka</dc:creator>
  <cp:keywords/>
  <dc:description/>
  <cp:lastModifiedBy>Jason Rutka</cp:lastModifiedBy>
  <cp:revision>3</cp:revision>
  <dcterms:created xsi:type="dcterms:W3CDTF">2017-12-15T18:03:00Z</dcterms:created>
  <dcterms:modified xsi:type="dcterms:W3CDTF">2017-12-15T18:40:00Z</dcterms:modified>
</cp:coreProperties>
</file>